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B2F93" w:rsidRPr="00BC209C" w:rsidP="00B96AD9">
      <w:pPr>
        <w:jc w:val="right"/>
      </w:pPr>
      <w:r w:rsidRPr="00BC209C">
        <w:t xml:space="preserve">     дело № 5-</w:t>
      </w:r>
      <w:r w:rsidRPr="00BC209C" w:rsidR="003913A2">
        <w:t>1191</w:t>
      </w:r>
      <w:r w:rsidRPr="00BC209C" w:rsidR="00B96AD9">
        <w:t>-2002/2025</w:t>
      </w:r>
    </w:p>
    <w:p w:rsidR="003B2F93" w:rsidRPr="00BC209C" w:rsidP="00B96AD9">
      <w:pPr>
        <w:jc w:val="right"/>
      </w:pPr>
    </w:p>
    <w:p w:rsidR="003B2F93" w:rsidRPr="00BC209C" w:rsidP="00B96AD9">
      <w:pPr>
        <w:jc w:val="center"/>
      </w:pPr>
      <w:r w:rsidRPr="00BC209C">
        <w:t>ПОСТАНОВЛЕНИЕ</w:t>
      </w:r>
    </w:p>
    <w:p w:rsidR="003B2F93" w:rsidRPr="00BC209C" w:rsidP="00B96AD9">
      <w:pPr>
        <w:jc w:val="center"/>
      </w:pPr>
      <w:r w:rsidRPr="00BC209C">
        <w:t>по делу об административном правонарушении</w:t>
      </w:r>
    </w:p>
    <w:p w:rsidR="003B2F93" w:rsidRPr="00BC209C" w:rsidP="00B96AD9">
      <w:pPr>
        <w:jc w:val="center"/>
      </w:pPr>
    </w:p>
    <w:p w:rsidR="003B2F93" w:rsidRPr="00BC209C" w:rsidP="00B96AD9">
      <w:r w:rsidRPr="00BC209C">
        <w:t>23 октября</w:t>
      </w:r>
      <w:r w:rsidRPr="00BC209C" w:rsidR="00B96AD9">
        <w:t xml:space="preserve"> 202</w:t>
      </w:r>
      <w:r w:rsidRPr="00BC209C">
        <w:t xml:space="preserve">6 года                                                   </w:t>
      </w:r>
      <w:r w:rsidRPr="00BC209C" w:rsidR="00B96AD9">
        <w:t xml:space="preserve">               </w:t>
      </w:r>
      <w:r w:rsidRPr="00BC209C">
        <w:t xml:space="preserve"> г. Нефтеюганск</w:t>
      </w:r>
    </w:p>
    <w:p w:rsidR="003B2F93" w:rsidRPr="00BC209C" w:rsidP="00B96AD9">
      <w:pPr>
        <w:ind w:firstLine="720"/>
        <w:jc w:val="both"/>
      </w:pPr>
    </w:p>
    <w:p w:rsidR="00B96AD9" w:rsidRPr="00BC209C" w:rsidP="00B96AD9">
      <w:pPr>
        <w:ind w:firstLine="851"/>
        <w:jc w:val="both"/>
      </w:pPr>
      <w:r w:rsidRPr="00BC209C">
        <w:t>Мировой судья судебного участка № 2 Нефтеюганского судебного района Ханты-Мансийского автономного округа-Югры Таскаева Е.А., (ХМАО-Югра, г. Нефтеюганск, 1 мкр-н, дом 30),</w:t>
      </w:r>
    </w:p>
    <w:p w:rsidR="003B2F93" w:rsidRPr="00BC209C" w:rsidP="00B96AD9">
      <w:pPr>
        <w:ind w:firstLine="851"/>
        <w:jc w:val="both"/>
      </w:pPr>
      <w:r w:rsidRPr="00BC209C">
        <w:t>рассмотрев материалы дела об административном правонарушении, возбужденное по ст. 7.1</w:t>
      </w:r>
      <w:r w:rsidRPr="00BC209C">
        <w:t xml:space="preserve"> Закона Ханты-Мансийского автономного округа - Югры от 11.06.2010 N 102-оз "Об административны</w:t>
      </w:r>
      <w:r w:rsidRPr="00BC209C" w:rsidR="000D0C0C">
        <w:t xml:space="preserve">х правонарушениях" в отношении </w:t>
      </w:r>
      <w:r w:rsidRPr="00BC209C" w:rsidR="00B96AD9">
        <w:t xml:space="preserve">индивидуального предпринимателя </w:t>
      </w:r>
      <w:r w:rsidRPr="00BC209C" w:rsidR="003913A2">
        <w:t>Алиева Ф</w:t>
      </w:r>
      <w:r w:rsidRPr="00BC209C">
        <w:t>.</w:t>
      </w:r>
      <w:r w:rsidRPr="00BC209C" w:rsidR="003913A2">
        <w:t xml:space="preserve"> Г</w:t>
      </w:r>
      <w:r w:rsidRPr="00BC209C">
        <w:t>.</w:t>
      </w:r>
      <w:r w:rsidRPr="00BC209C" w:rsidR="003913A2">
        <w:t xml:space="preserve">, </w:t>
      </w:r>
      <w:r w:rsidRPr="00BC209C">
        <w:t>***</w:t>
      </w:r>
      <w:r w:rsidRPr="00BC209C" w:rsidR="00B96AD9">
        <w:t xml:space="preserve">, уроженца гражданина </w:t>
      </w:r>
      <w:r w:rsidRPr="00BC209C">
        <w:t>**</w:t>
      </w:r>
      <w:r w:rsidRPr="00BC209C" w:rsidR="00B96AD9">
        <w:t xml:space="preserve">, зарегистрированного по адресу: </w:t>
      </w:r>
      <w:r w:rsidRPr="00BC209C">
        <w:t>***</w:t>
      </w:r>
      <w:r w:rsidRPr="00BC209C" w:rsidR="00B96AD9">
        <w:t xml:space="preserve">, </w:t>
      </w:r>
      <w:r w:rsidRPr="00BC209C" w:rsidR="003913A2">
        <w:t xml:space="preserve">ИНН </w:t>
      </w:r>
      <w:r w:rsidRPr="00BC209C">
        <w:t>***</w:t>
      </w:r>
    </w:p>
    <w:p w:rsidR="00D07E8C" w:rsidRPr="00BC209C" w:rsidP="00B96AD9">
      <w:pPr>
        <w:ind w:firstLine="851"/>
        <w:jc w:val="both"/>
      </w:pPr>
    </w:p>
    <w:p w:rsidR="003B2F93" w:rsidRPr="00BC209C" w:rsidP="00B96AD9">
      <w:pPr>
        <w:pStyle w:val="2"/>
        <w:spacing w:before="0" w:after="0" w:line="240" w:lineRule="auto"/>
        <w:ind w:firstLine="567"/>
        <w:jc w:val="center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>УСТАНОВИЛ:</w:t>
      </w:r>
    </w:p>
    <w:p w:rsidR="003B2F93" w:rsidRPr="00BC209C" w:rsidP="00B96AD9">
      <w:pPr>
        <w:pStyle w:val="2"/>
        <w:spacing w:before="0" w:after="0" w:line="240" w:lineRule="auto"/>
        <w:ind w:firstLine="567"/>
        <w:jc w:val="center"/>
        <w:rPr>
          <w:color w:val="auto"/>
          <w:sz w:val="24"/>
          <w:szCs w:val="24"/>
        </w:rPr>
      </w:pPr>
    </w:p>
    <w:p w:rsidR="00B96AD9" w:rsidRPr="00BC209C" w:rsidP="003913A2">
      <w:pPr>
        <w:jc w:val="both"/>
      </w:pPr>
      <w:r w:rsidRPr="00BC209C">
        <w:t>01 сентября 2026 года в 00.00 часов по адресу: ***</w:t>
      </w:r>
      <w:r w:rsidRPr="00BC209C">
        <w:t xml:space="preserve"> индивидуальным предпринимателем Алиевым Ф.Г. допущено неисп</w:t>
      </w:r>
      <w:r w:rsidRPr="00BC209C">
        <w:t>олнение решения Антитеррористической комиссии ХМАО - Югры (пункт 2.4 протокола от 09.04.2026 № 141), выразившееся в том, что в срок до 1 сентября 2026 года в Аппарат Антитеррористической комиссии ХМАО - Югры не представлен отчет о принятых мерах по устране</w:t>
      </w:r>
      <w:r w:rsidRPr="00BC209C">
        <w:t>нию нарушений требований к антитеррористической защищенности торгового объекта, принадлежащего ИП Алиев Ф.Г. на праве собственности: в магазине (расположенном</w:t>
      </w:r>
      <w:r w:rsidRPr="00BC209C">
        <w:tab/>
        <w:t>по адресу: ***</w:t>
      </w:r>
      <w:r w:rsidRPr="00BC209C">
        <w:t>), меры по устранению нарушений требований,</w:t>
      </w:r>
      <w:r w:rsidRPr="00BC209C">
        <w:t xml:space="preserve"> предъявляемых к антитеррористической защищенности торговых объектов, не реализованы (не создана комиссия по обследованию указанного объекта), чем нарушен п.4.1 статьи 5 Федерального закона от 6 марта 2006 года № 35-ФЗ «О противодействии терроризму» и пунк</w:t>
      </w:r>
      <w:r w:rsidRPr="00BC209C">
        <w:t>та 2 Постановления Губернатора ХМАО - Югры от 17 ноября 2010 года №217 «Об Антитеррористической комиссии Ханты-Мансийского автономного округа - Югры».</w:t>
      </w:r>
    </w:p>
    <w:p w:rsidR="00FA7284" w:rsidRPr="00BC209C" w:rsidP="00FA7284">
      <w:pPr>
        <w:ind w:firstLine="708"/>
        <w:jc w:val="both"/>
      </w:pPr>
      <w:r w:rsidRPr="00BC209C">
        <w:t>ИП Алиев Ф.Г.</w:t>
      </w:r>
      <w:r w:rsidRPr="00BC209C">
        <w:rPr>
          <w:bCs/>
        </w:rPr>
        <w:t xml:space="preserve">, </w:t>
      </w:r>
      <w:r w:rsidRPr="00BC209C">
        <w:t>извещенный судом о времени и месте рассмотрения дела надлежащим образом, в судебное заседа</w:t>
      </w:r>
      <w:r w:rsidRPr="00BC209C">
        <w:t>ние не явился, о причинах неявки суду не сообщил. О времени и месте рассмотрения дела об административном правонарушении ИП Алиев Ф.Г. извещен посредством телефонограммы. При таких обстоятельствах, в соответствии с требованиями ч. 2 ст. 25.1 КоАП РФ, а так</w:t>
      </w:r>
      <w:r w:rsidRPr="00BC209C">
        <w:t xml:space="preserve">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</w:t>
      </w:r>
      <w:r w:rsidRPr="00BC209C">
        <w:t xml:space="preserve">и дел об административных правонарушениях», мировой судья считает возможным рассмотреть дело об административном правонарушении в отношении Алиева Ф.Г. в его отсутствие.   </w:t>
      </w:r>
    </w:p>
    <w:p w:rsidR="00B96AD9" w:rsidRPr="00BC209C" w:rsidP="00B96AD9">
      <w:pPr>
        <w:pStyle w:val="2"/>
        <w:spacing w:before="0" w:after="0" w:line="240" w:lineRule="auto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  <w:shd w:val="clear" w:color="auto" w:fill="FFFFFF"/>
        </w:rPr>
        <w:t xml:space="preserve">Исследовав материалы дела, оценив доказательства в их совокупности по правилам ст. 26.11 </w:t>
      </w:r>
      <w:r w:rsidRPr="00BC209C">
        <w:rPr>
          <w:color w:val="auto"/>
          <w:sz w:val="24"/>
          <w:szCs w:val="24"/>
        </w:rPr>
        <w:t>Кодекса Российской Федерации об административных правонарушениях</w:t>
      </w:r>
      <w:r w:rsidRPr="00BC209C">
        <w:rPr>
          <w:color w:val="auto"/>
          <w:sz w:val="24"/>
          <w:szCs w:val="24"/>
          <w:shd w:val="clear" w:color="auto" w:fill="FFFFFF"/>
        </w:rPr>
        <w:t>, судья приходит к следующему.</w:t>
      </w:r>
    </w:p>
    <w:p w:rsidR="003B2F93" w:rsidRPr="00BC209C" w:rsidP="00B96AD9">
      <w:pPr>
        <w:pStyle w:val="2"/>
        <w:spacing w:before="0" w:after="0" w:line="240" w:lineRule="auto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>Согласно ст. 7.1 Закона Ханты-Мансийского автономного округа - Югры от 1</w:t>
      </w:r>
      <w:r w:rsidRPr="00BC209C">
        <w:rPr>
          <w:color w:val="auto"/>
          <w:sz w:val="24"/>
          <w:szCs w:val="24"/>
        </w:rPr>
        <w:t xml:space="preserve">1.06.2010 N 102-оз «Об административных правонарушениях» </w:t>
      </w:r>
      <w:r w:rsidRPr="00BC209C" w:rsidR="00B96AD9">
        <w:rPr>
          <w:color w:val="auto"/>
          <w:sz w:val="24"/>
          <w:szCs w:val="24"/>
        </w:rPr>
        <w:t>Неисполнение или нарушение решения Антитеррористической комиссии Ханты-Мансийского автономного округа - Югры, принятого в пределах ее компетенции, влечет предупреждение или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пятидесяти тысяч до пятисот тысяч рублей</w:t>
      </w:r>
      <w:r w:rsidRPr="00BC209C">
        <w:rPr>
          <w:color w:val="auto"/>
          <w:sz w:val="24"/>
          <w:szCs w:val="24"/>
        </w:rPr>
        <w:t>.</w:t>
      </w:r>
    </w:p>
    <w:p w:rsidR="003B2F93" w:rsidRPr="00BC209C" w:rsidP="00B96AD9">
      <w:pPr>
        <w:pStyle w:val="2"/>
        <w:spacing w:before="0" w:after="0" w:line="240" w:lineRule="auto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>В соответствии с ч. 4.1 ст. 5 Федерального закона от 06.0</w:t>
      </w:r>
      <w:r w:rsidRPr="00BC209C">
        <w:rPr>
          <w:color w:val="auto"/>
          <w:sz w:val="24"/>
          <w:szCs w:val="24"/>
        </w:rPr>
        <w:t xml:space="preserve">3.2006 N 35-ФЗ «О противодействии терроризму», </w:t>
      </w:r>
      <w:r w:rsidRPr="00BC209C" w:rsidR="00B96AD9">
        <w:rPr>
          <w:color w:val="auto"/>
          <w:sz w:val="24"/>
          <w:szCs w:val="24"/>
        </w:rPr>
        <w:t xml:space="preserve">В целях обеспечения координации деятельности </w:t>
      </w:r>
      <w:r w:rsidRPr="00BC209C" w:rsidR="00B96AD9">
        <w:rPr>
          <w:color w:val="auto"/>
          <w:sz w:val="24"/>
          <w:szCs w:val="24"/>
        </w:rPr>
        <w:t>территориальных органов федеральных органов исполнительной власти, органов исполнительной власти субъектов Российской Федерации, исполнительно-распорядительных органов федеральных территорий и органов местного самоуправления по профилактике терроризма, а также по минимизации и (или) ликвидации последствий его проявлений по решению Президента Российской Федерации в субъектах Российской Федерации могут формироваться органы в составе представителей территориальных органов федеральных органов исполнительной власти, органов государственной власти субъектов Российской Федерации и иных лиц. Для организации взаимодействия территориальных органов федеральных органов исполнительной власти, органов исполнительной власти субъектов Российской Федерации и органов местного самоуправления по профилактике терроризма, а также по минимизации и (или) ликвидации последствий его проявлений и (или) для реализации решений органов, сформированных в соответствии с настоящей частью, могут издаваться акты (совместные акты) этих органов и формироваться коллегиальные органы по профилактике терроризма, минимизации и (или) ликвидации последствий его проявлений на территории одного муниципального образования или территориях нескольких муниципальных образований субъекта Российской Федерации. Такие коллегиальные органы формируются по решению руководителя органа, сформированного в соответствии с настоящей частью, который утверждает положение о коллегиальном органе и его состав. Решения органов, сформированных в соответствии с настоящей частью, принятые в пределах их компетенции, обязательны для исполнения органами государственной власти субъектов Российской Федерации, органами публичной власти федеральных территорий, органами местного самоуправления, организациями, должностными лицами и гражданами в соответствующем субъекте Российской Федерации. Неисполнение или нарушение указанных решений влечет ответственность, предусмотренную федеральными законами или законами субъектов Российской Федерации. В случае, если административная ответственность за указанные действия не установлена федеральным законом, она может быть установлена законом субъекта Российской Федерации.</w:t>
      </w:r>
    </w:p>
    <w:p w:rsidR="00B96AD9" w:rsidRPr="00BC209C" w:rsidP="00B96AD9">
      <w:pPr>
        <w:pStyle w:val="2"/>
        <w:spacing w:before="0" w:after="0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 xml:space="preserve"> Согласно п.2 Постановления Губернатора Ханты-Мансийского АО - Югры от 17 ноября 2010 г. N 217 «Об Антитеррористической комиссии Ханты-Мансийского автономного округа – Югры», Решения АТК, принятые в пределах ее компетенции, обязательны для исполнения орган</w:t>
      </w:r>
      <w:r w:rsidRPr="00BC209C">
        <w:rPr>
          <w:color w:val="auto"/>
          <w:sz w:val="24"/>
          <w:szCs w:val="24"/>
        </w:rPr>
        <w:t>ами государственной власти Ханты-Мансийского автономного округа - Югры, органами местного самоуправления муниципальных образований Ханты-Мансийского автономного округа - Югры, организациями, должностными лицами и гражданами в Ханты-Мансийском автономном ок</w:t>
      </w:r>
      <w:r w:rsidRPr="00BC209C">
        <w:rPr>
          <w:color w:val="auto"/>
          <w:sz w:val="24"/>
          <w:szCs w:val="24"/>
        </w:rPr>
        <w:t>руге - Югре. Неисполнение или нарушение указанных решений влечет ответственность, предусмотренную действующим законодательством.</w:t>
      </w:r>
    </w:p>
    <w:p w:rsidR="00B96AD9" w:rsidRPr="00BC209C" w:rsidP="00B96AD9">
      <w:pPr>
        <w:pStyle w:val="2"/>
        <w:spacing w:before="0" w:after="0" w:line="240" w:lineRule="auto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>Для реализации решений АТК могут издаваться акты (совместные акты) территориальных органов федеральных органов исполнительной в</w:t>
      </w:r>
      <w:r w:rsidRPr="00BC209C">
        <w:rPr>
          <w:color w:val="auto"/>
          <w:sz w:val="24"/>
          <w:szCs w:val="24"/>
        </w:rPr>
        <w:t xml:space="preserve">ласти и органов государственной власти Ханты-Мансийского автономного округа - Югры, представители которых входят в состав АТК, и </w:t>
      </w:r>
      <w:r w:rsidRPr="00BC209C">
        <w:rPr>
          <w:color w:val="auto"/>
          <w:sz w:val="24"/>
          <w:szCs w:val="24"/>
        </w:rPr>
        <w:t>постоянно-действующих</w:t>
      </w:r>
      <w:r w:rsidRPr="00BC209C">
        <w:rPr>
          <w:color w:val="auto"/>
          <w:sz w:val="24"/>
          <w:szCs w:val="24"/>
        </w:rPr>
        <w:t xml:space="preserve"> рабочих групп АТК.</w:t>
      </w:r>
    </w:p>
    <w:p w:rsidR="009C04E5" w:rsidRPr="00BC209C" w:rsidP="009C04E5">
      <w:pPr>
        <w:widowControl w:val="0"/>
        <w:ind w:right="-2" w:firstLine="567"/>
        <w:jc w:val="both"/>
      </w:pPr>
      <w:r w:rsidRPr="00BC209C">
        <w:t>Мировой судья, исследовав материалы дела, считает, что вина ИП Алиев Ф.Г. в совершении</w:t>
      </w:r>
      <w:r w:rsidRPr="00BC209C">
        <w:t xml:space="preserve"> административного правонарушения, предусмотренного ст. 7.1 Закона Ханты-Мансийского автономного округа - Югры от 11.06.2010 N 102-оз "Об административных правонарушениях" подтверждена:</w:t>
      </w:r>
    </w:p>
    <w:p w:rsidR="00FA7284" w:rsidRPr="00BC209C" w:rsidP="00B96AD9">
      <w:pPr>
        <w:pStyle w:val="2"/>
        <w:spacing w:before="0" w:after="0" w:line="240" w:lineRule="auto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 xml:space="preserve"> - в</w:t>
      </w:r>
      <w:r w:rsidRPr="00BC209C" w:rsidR="003104C5">
        <w:rPr>
          <w:color w:val="auto"/>
          <w:sz w:val="24"/>
          <w:szCs w:val="24"/>
        </w:rPr>
        <w:t>ыписк</w:t>
      </w:r>
      <w:r w:rsidRPr="00BC209C">
        <w:rPr>
          <w:color w:val="auto"/>
          <w:sz w:val="24"/>
          <w:szCs w:val="24"/>
        </w:rPr>
        <w:t>ой</w:t>
      </w:r>
      <w:r w:rsidRPr="00BC209C" w:rsidR="003104C5">
        <w:rPr>
          <w:color w:val="auto"/>
          <w:sz w:val="24"/>
          <w:szCs w:val="24"/>
        </w:rPr>
        <w:t xml:space="preserve"> из протокола заседания АТК ХМАО-Югры №</w:t>
      </w:r>
      <w:r w:rsidRPr="00BC209C">
        <w:rPr>
          <w:color w:val="auto"/>
          <w:sz w:val="24"/>
          <w:szCs w:val="24"/>
        </w:rPr>
        <w:t>141</w:t>
      </w:r>
      <w:r w:rsidRPr="00BC209C" w:rsidR="003104C5">
        <w:rPr>
          <w:color w:val="auto"/>
          <w:sz w:val="24"/>
          <w:szCs w:val="24"/>
        </w:rPr>
        <w:t xml:space="preserve"> от </w:t>
      </w:r>
      <w:r w:rsidRPr="00BC209C">
        <w:rPr>
          <w:color w:val="auto"/>
          <w:sz w:val="24"/>
          <w:szCs w:val="24"/>
        </w:rPr>
        <w:t>09.04.2026</w:t>
      </w:r>
      <w:r w:rsidRPr="00BC209C" w:rsidR="003104C5">
        <w:rPr>
          <w:color w:val="auto"/>
          <w:sz w:val="24"/>
          <w:szCs w:val="24"/>
        </w:rPr>
        <w:t xml:space="preserve">, </w:t>
      </w:r>
      <w:r w:rsidRPr="00BC209C">
        <w:rPr>
          <w:color w:val="auto"/>
          <w:sz w:val="24"/>
          <w:szCs w:val="24"/>
        </w:rPr>
        <w:t>с</w:t>
      </w:r>
      <w:r w:rsidRPr="00BC209C">
        <w:rPr>
          <w:color w:val="auto"/>
          <w:sz w:val="24"/>
          <w:szCs w:val="24"/>
        </w:rPr>
        <w:t>огласно которой, п.2.4 принято решение: правообладателям торговых объектов, указанным в приложении 2 к настоящему протоколу, устранить нарушения требований, предъявляемых к антитеррористической защищенности объектов указанной категории. Отчет о принятых ме</w:t>
      </w:r>
      <w:r w:rsidRPr="00BC209C">
        <w:rPr>
          <w:color w:val="auto"/>
          <w:sz w:val="24"/>
          <w:szCs w:val="24"/>
        </w:rPr>
        <w:t xml:space="preserve">рах представить в Аппарат АТК автономного округа. Срок: до 1 сентября 2026 года. Отчеты об исполнении мероприятий в части, касающейся исполнителей поручений, представить в Аппарат АТК автономного округа в установленные протоколом сроки. </w:t>
      </w:r>
      <w:r w:rsidRPr="00BC209C">
        <w:rPr>
          <w:color w:val="auto"/>
          <w:sz w:val="24"/>
          <w:szCs w:val="24"/>
        </w:rPr>
        <w:t>Организацию исполне</w:t>
      </w:r>
      <w:r w:rsidRPr="00BC209C">
        <w:rPr>
          <w:color w:val="auto"/>
          <w:sz w:val="24"/>
          <w:szCs w:val="24"/>
        </w:rPr>
        <w:t>ния поручений, содержащихся в настоящем протоколе, а также контроль за их исполнением, возложить на Аппарат АТК автономного округа.</w:t>
      </w:r>
    </w:p>
    <w:p w:rsidR="003B2F93" w:rsidRPr="00BC209C" w:rsidP="00B96AD9">
      <w:pPr>
        <w:pStyle w:val="2"/>
        <w:spacing w:before="0" w:after="0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 xml:space="preserve">Указанное решение АТК ХМАО-Югры </w:t>
      </w:r>
      <w:r w:rsidRPr="00BC209C" w:rsidR="003104C5">
        <w:rPr>
          <w:color w:val="auto"/>
          <w:sz w:val="24"/>
          <w:szCs w:val="24"/>
        </w:rPr>
        <w:t>16.06.2025</w:t>
      </w:r>
      <w:r w:rsidRPr="00BC209C">
        <w:rPr>
          <w:color w:val="auto"/>
          <w:sz w:val="24"/>
          <w:szCs w:val="24"/>
        </w:rPr>
        <w:t xml:space="preserve"> доведено </w:t>
      </w:r>
      <w:r w:rsidRPr="00BC209C" w:rsidR="003104C5">
        <w:rPr>
          <w:color w:val="auto"/>
          <w:sz w:val="24"/>
          <w:szCs w:val="24"/>
        </w:rPr>
        <w:t xml:space="preserve">доставлено ИП Аскеров </w:t>
      </w:r>
      <w:r w:rsidRPr="00BC209C" w:rsidR="009B0F30">
        <w:rPr>
          <w:color w:val="auto"/>
          <w:sz w:val="24"/>
          <w:szCs w:val="24"/>
        </w:rPr>
        <w:t>посредством электронной почты</w:t>
      </w:r>
      <w:r w:rsidRPr="00BC209C">
        <w:rPr>
          <w:color w:val="auto"/>
          <w:sz w:val="24"/>
          <w:szCs w:val="24"/>
        </w:rPr>
        <w:t>.</w:t>
      </w:r>
    </w:p>
    <w:p w:rsidR="0085190A" w:rsidRPr="00BC209C" w:rsidP="00B96AD9">
      <w:pPr>
        <w:pStyle w:val="2"/>
        <w:spacing w:before="0" w:after="0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>- служебной записко</w:t>
      </w:r>
      <w:r w:rsidRPr="00BC209C">
        <w:rPr>
          <w:color w:val="auto"/>
          <w:sz w:val="24"/>
          <w:szCs w:val="24"/>
        </w:rPr>
        <w:t>й эксперта отдела контроля и административной практики Управления профилактики терроризма и обеспечения территориальной обороны Департамента региональной безопасности автономного округа Е.Н.Лосинской и консультанта отдела контроля и административной практи</w:t>
      </w:r>
      <w:r w:rsidRPr="00BC209C">
        <w:rPr>
          <w:color w:val="auto"/>
          <w:sz w:val="24"/>
          <w:szCs w:val="24"/>
        </w:rPr>
        <w:t>ки Управления профилактики терроризма и обеспечения территориальной обороны Департамента региональной безопасности автономного округа Гудковой В.И., согласно которым</w:t>
      </w:r>
      <w:r w:rsidRPr="00BC209C" w:rsidR="00DE62DD">
        <w:rPr>
          <w:color w:val="auto"/>
          <w:sz w:val="24"/>
          <w:szCs w:val="24"/>
        </w:rPr>
        <w:t xml:space="preserve"> установлен факт неисполнения ИП Алиевым Ф.Г., решения АТК ХМАО - Югры, предусмотренного пунктом 2.4 протокола от 09.04.2026 № 141. В нарушение установленного срока (до 01.09.2026) ИП Алиев Ф.Г. не представил в Аппарат АТК автономного округа отчет о принятых мерах по устранению нарушений требований к антитеррористической защищенности объектов соответствующей категории, принадлежащих ИП Алиев Ф.Г. на праве собственности, а именно: в магазине (расположенном по адресу: мкр. 11, д. 13, магазин № 18, г. Нефтеюганск) не создана комиссия по обследованию. Вышеуказанный объект, принадлежащий ИП Алиев Ф.Г. на праве собственности, включен в перечень торговых объектов (территорий), расположенных в пределах территории автономного округа и подлежащих категорированию в интересах их антитеррористической защиты, в соответствии с постановлением Правительства Российской Федерации от 19.10.2017 № 12734. Неисполнение требований по созданию комиссии по обследованию влечет невозможность проведения категорирования объектов и разработки паспортов безопасности, что создает риски необеспечения антитеррористической защищенности объектов с массовым пребыванием людей, а также невозможность планирования уполномоченными органами действий сил и средств при угрозе либо совершении террористического акта. Выписка из протокола от 09.04.2026 № 141 (содержащая поручение, предусмотренное пунктом 2.4 протокола заседания АТК ХМАО - Югры) направлена администрацией города Нефтеюганска нарочно (исх. от 23.04.2026 № 44-Исх-01/374) ИП Алиев Ф.Г. и получена им лично 28.04.2026. Также </w:t>
      </w:r>
      <w:r w:rsidRPr="00BC209C" w:rsidR="00DE62DD">
        <w:rPr>
          <w:color w:val="auto"/>
          <w:sz w:val="24"/>
          <w:szCs w:val="24"/>
        </w:rPr>
        <w:t>в на</w:t>
      </w:r>
      <w:r w:rsidRPr="00BC209C" w:rsidR="00DE62DD">
        <w:rPr>
          <w:color w:val="auto"/>
          <w:sz w:val="24"/>
          <w:szCs w:val="24"/>
        </w:rPr>
        <w:t xml:space="preserve"> адрес</w:t>
      </w:r>
      <w:r w:rsidRPr="00BC209C" w:rsidR="00DE62DD">
        <w:rPr>
          <w:color w:val="auto"/>
          <w:sz w:val="24"/>
          <w:szCs w:val="24"/>
        </w:rPr>
        <w:tab/>
        <w:t>электронной почты ИП</w:t>
      </w:r>
      <w:r w:rsidRPr="00BC209C" w:rsidR="00DE62DD">
        <w:rPr>
          <w:color w:val="auto"/>
          <w:sz w:val="24"/>
          <w:szCs w:val="24"/>
        </w:rPr>
        <w:tab/>
        <w:t>Алиев Ф.Г. направлено письмо о необходимости своевременно направить в Аппарат АТК ХМАО - Югры информацию об исполнении пункта 2.4 протокола АТК ХМАО - Югры от 09.04.2026 № 141. Таким образом, ИП Алиев Ф.Г. не исполняется решение АТК ХМАО - Югры (пункт 2.4 протокола АТК ХМАО - Югры от 09.04.2026 № 141)</w:t>
      </w:r>
      <w:r w:rsidRPr="00BC209C">
        <w:rPr>
          <w:color w:val="auto"/>
          <w:sz w:val="24"/>
          <w:szCs w:val="24"/>
        </w:rPr>
        <w:t>;</w:t>
      </w:r>
    </w:p>
    <w:p w:rsidR="009C04E5" w:rsidRPr="00BC209C" w:rsidP="00B96AD9">
      <w:pPr>
        <w:pStyle w:val="2"/>
        <w:spacing w:before="0" w:after="0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>- сведениями АТК ХМАО-Югры о направлении главам городских округов ХМАО-Югры, председателям Антитеррористических комиссий муниципальных образований выписки из протокола заседания АТК ХМАО-Югры от 09.04.2026 №141 (с приложениями 1 и 2);</w:t>
      </w:r>
    </w:p>
    <w:p w:rsidR="009C04E5" w:rsidRPr="00BC209C" w:rsidP="00B96AD9">
      <w:pPr>
        <w:pStyle w:val="2"/>
        <w:spacing w:before="0" w:after="0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 xml:space="preserve">- перечнем торговых объектов, осуществляющих деятельность в ХМАО-Югре не в полном объеме завершивших мероприятия по обследованию, категорированию и паспортизации, </w:t>
      </w:r>
      <w:r w:rsidRPr="00BC209C" w:rsidR="009B24A8">
        <w:rPr>
          <w:color w:val="auto"/>
          <w:sz w:val="24"/>
          <w:szCs w:val="24"/>
        </w:rPr>
        <w:t>в котором в том числе указан ИП Алиев Ф.Г. (не создана комиссия по обследованию);</w:t>
      </w:r>
    </w:p>
    <w:p w:rsidR="00132017" w:rsidRPr="00BC209C" w:rsidP="00132017">
      <w:pPr>
        <w:pStyle w:val="2"/>
        <w:spacing w:before="0" w:after="0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>- сообщение</w:t>
      </w:r>
      <w:r w:rsidRPr="00BC209C">
        <w:rPr>
          <w:color w:val="auto"/>
          <w:sz w:val="24"/>
          <w:szCs w:val="24"/>
        </w:rPr>
        <w:t>м руководителя АТК ХМАО-Югры М.Ю.Градова в адрес правообладателей торговых объектов, осуществляющих деятельность в ХМАО-Югры, согласно которому в целях упреждающего контроля за своевременным исполнением ранее принятых решений АТК автономного округа сообщен</w:t>
      </w:r>
      <w:r w:rsidRPr="00BC209C">
        <w:rPr>
          <w:color w:val="auto"/>
          <w:sz w:val="24"/>
          <w:szCs w:val="24"/>
        </w:rPr>
        <w:t>о о необходимости своевременно направить в Аппарат АТК ХМАО - Югры информацию об исполнении пункта 2.4 протокола АТК ХМАО - Югры от 09.04.2026 № 141, с приложенным списком рассылки, в том числе, в адрес ИП Алиев Ф.Г.;</w:t>
      </w:r>
    </w:p>
    <w:p w:rsidR="00132017" w:rsidRPr="00BC209C" w:rsidP="00132017">
      <w:pPr>
        <w:pStyle w:val="2"/>
        <w:spacing w:before="0" w:after="0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>- сведения о направлении сообщением ру</w:t>
      </w:r>
      <w:r w:rsidRPr="00BC209C">
        <w:rPr>
          <w:color w:val="auto"/>
          <w:sz w:val="24"/>
          <w:szCs w:val="24"/>
        </w:rPr>
        <w:t>ководителя АТК ХМАО-Югры М.Ю.Градова на электронный адрес ИП Алиев Ф.Г.;</w:t>
      </w:r>
    </w:p>
    <w:p w:rsidR="00132017" w:rsidRPr="00BC209C" w:rsidP="00132017">
      <w:pPr>
        <w:pStyle w:val="2"/>
        <w:spacing w:before="0" w:after="0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>- сведения о вручении ИП Алиев Ф.Г. выписки из протокола заседания АТК ХМАО-Югры от 09.04.2026 №141, с подписью Алиева Ф.Г.;</w:t>
      </w:r>
    </w:p>
    <w:p w:rsidR="00132017" w:rsidRPr="00BC209C" w:rsidP="00132017">
      <w:pPr>
        <w:pStyle w:val="2"/>
        <w:spacing w:before="0" w:after="0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 xml:space="preserve">- впиской из ЕГИП, подтверждающей регистрацию Алиева Ф.Г. </w:t>
      </w:r>
      <w:r w:rsidRPr="00BC209C">
        <w:rPr>
          <w:color w:val="auto"/>
          <w:sz w:val="24"/>
          <w:szCs w:val="24"/>
        </w:rPr>
        <w:t>в качестве индивидуального предпринимателя;</w:t>
      </w:r>
    </w:p>
    <w:p w:rsidR="00132017" w:rsidRPr="00BC209C" w:rsidP="00132017">
      <w:pPr>
        <w:pStyle w:val="2"/>
        <w:spacing w:before="0" w:after="0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>- выпиской из ЕГРН, согласно которой Алиев Ф.Г. является собственником</w:t>
      </w:r>
      <w:r w:rsidRPr="00BC209C" w:rsidR="008D22CD">
        <w:rPr>
          <w:color w:val="auto"/>
          <w:sz w:val="24"/>
          <w:szCs w:val="24"/>
        </w:rPr>
        <w:t xml:space="preserve"> </w:t>
      </w:r>
      <w:r w:rsidRPr="00BC209C">
        <w:rPr>
          <w:color w:val="auto"/>
          <w:sz w:val="24"/>
          <w:szCs w:val="24"/>
        </w:rPr>
        <w:t>помещения, расположенного по адресу: ***</w:t>
      </w:r>
      <w:r w:rsidRPr="00BC209C" w:rsidR="008D22CD">
        <w:rPr>
          <w:color w:val="auto"/>
          <w:sz w:val="24"/>
          <w:szCs w:val="24"/>
        </w:rPr>
        <w:t>;</w:t>
      </w:r>
    </w:p>
    <w:p w:rsidR="008D22CD" w:rsidRPr="00BC209C" w:rsidP="00132017">
      <w:pPr>
        <w:pStyle w:val="2"/>
        <w:spacing w:before="0" w:after="0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>- распоряжением Губернатора ХМАО-Югры №290-рг от 0</w:t>
      </w:r>
      <w:r w:rsidRPr="00BC209C">
        <w:rPr>
          <w:color w:val="auto"/>
          <w:sz w:val="24"/>
          <w:szCs w:val="24"/>
        </w:rPr>
        <w:t>7.11.2024 о перечне объектов (территорий), расположенных в пределах территории ХМАО-Югры и подлежащих категорированию в интересах их антитеррористической защиты, в том числе магазин, расположенный по адресу: ***</w:t>
      </w:r>
      <w:r w:rsidRPr="00BC209C">
        <w:rPr>
          <w:color w:val="auto"/>
          <w:sz w:val="24"/>
          <w:szCs w:val="24"/>
        </w:rPr>
        <w:t xml:space="preserve">, собственник ИП Алиев Ф.Г. </w:t>
      </w:r>
    </w:p>
    <w:p w:rsidR="003B2F93" w:rsidRPr="00BC209C" w:rsidP="00B96AD9">
      <w:pPr>
        <w:pStyle w:val="2"/>
        <w:spacing w:before="0" w:after="0" w:line="240" w:lineRule="auto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 xml:space="preserve">Таким образом, в судебном заседании установлено, что </w:t>
      </w:r>
      <w:r w:rsidRPr="00BC209C" w:rsidR="008D22CD">
        <w:rPr>
          <w:color w:val="auto"/>
          <w:sz w:val="24"/>
          <w:szCs w:val="24"/>
        </w:rPr>
        <w:t xml:space="preserve">ИП Алиев Ф.Г. </w:t>
      </w:r>
      <w:r w:rsidRPr="00BC209C">
        <w:rPr>
          <w:color w:val="auto"/>
          <w:sz w:val="24"/>
          <w:szCs w:val="24"/>
        </w:rPr>
        <w:t>нарушено требование действующего законодательства, предусмотренное пунктом 4.1. статьи 5 Федерального закона от 6 марта 2006 года № 35-Ф3 «О противодействии</w:t>
      </w:r>
      <w:r w:rsidRPr="00BC209C">
        <w:rPr>
          <w:color w:val="auto"/>
          <w:sz w:val="24"/>
          <w:szCs w:val="24"/>
        </w:rPr>
        <w:t xml:space="preserve"> терроризму» и пунктом 2 Постановления Губернатора ХМАО - Югры от 17 ноября 2010 года № 217 «Об Антитеррористической комиссии Ханты-Мансийского автономного округа - Югры» согласно которым решения Антитеррористической комиссии Ханты-Мансийского автономного </w:t>
      </w:r>
      <w:r w:rsidRPr="00BC209C">
        <w:rPr>
          <w:color w:val="auto"/>
          <w:sz w:val="24"/>
          <w:szCs w:val="24"/>
        </w:rPr>
        <w:t>округа - Югры, принятые в пределах ее компетенции, которые обязательны для исполнения органами государственной власти Ханты-Мансийского автономного округа - Югры, органами местного самоуправления муниципальных образований Ханты-Мансийского автономного окру</w:t>
      </w:r>
      <w:r w:rsidRPr="00BC209C">
        <w:rPr>
          <w:color w:val="auto"/>
          <w:sz w:val="24"/>
          <w:szCs w:val="24"/>
        </w:rPr>
        <w:t>га - Югры, организациями, должностными лицами и гражданами в Ханты-Мансийском автономном округе – Югре.</w:t>
      </w:r>
    </w:p>
    <w:p w:rsidR="003B2F93" w:rsidRPr="00BC209C" w:rsidP="00B96AD9">
      <w:pPr>
        <w:pStyle w:val="2"/>
        <w:spacing w:before="0" w:after="0" w:line="240" w:lineRule="auto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>Протокол об административном правонарушении, его содержание и оформление соответствуют требованиям ст. 28.2 КоАП РФ, все сведения, необходимые для прави</w:t>
      </w:r>
      <w:r w:rsidRPr="00BC209C">
        <w:rPr>
          <w:color w:val="auto"/>
          <w:sz w:val="24"/>
          <w:szCs w:val="24"/>
        </w:rPr>
        <w:t xml:space="preserve">льного разрешения дела, в протоколе отражены. О времени и месте составления </w:t>
      </w:r>
      <w:r w:rsidRPr="00BC209C" w:rsidR="008D22CD">
        <w:rPr>
          <w:color w:val="auto"/>
          <w:sz w:val="24"/>
          <w:szCs w:val="24"/>
        </w:rPr>
        <w:t>протокола</w:t>
      </w:r>
      <w:r w:rsidRPr="00BC209C">
        <w:rPr>
          <w:color w:val="auto"/>
          <w:sz w:val="24"/>
          <w:szCs w:val="24"/>
        </w:rPr>
        <w:t xml:space="preserve"> об административном правонарушении </w:t>
      </w:r>
      <w:r w:rsidRPr="00BC209C" w:rsidR="008D22CD">
        <w:rPr>
          <w:color w:val="auto"/>
          <w:sz w:val="24"/>
          <w:szCs w:val="24"/>
        </w:rPr>
        <w:t xml:space="preserve">ИП Алиев Ф.Г. </w:t>
      </w:r>
      <w:r w:rsidRPr="00BC209C">
        <w:rPr>
          <w:color w:val="auto"/>
          <w:sz w:val="24"/>
          <w:szCs w:val="24"/>
        </w:rPr>
        <w:t>извещал</w:t>
      </w:r>
      <w:r w:rsidRPr="00BC209C" w:rsidR="000D0C0C">
        <w:rPr>
          <w:color w:val="auto"/>
          <w:sz w:val="24"/>
          <w:szCs w:val="24"/>
        </w:rPr>
        <w:t>ся</w:t>
      </w:r>
      <w:r w:rsidRPr="00BC209C">
        <w:rPr>
          <w:color w:val="auto"/>
          <w:sz w:val="24"/>
          <w:szCs w:val="24"/>
        </w:rPr>
        <w:t xml:space="preserve"> надлежащим образом.</w:t>
      </w:r>
    </w:p>
    <w:p w:rsidR="003B2F93" w:rsidRPr="00BC209C" w:rsidP="00B96AD9">
      <w:pPr>
        <w:pStyle w:val="2"/>
        <w:spacing w:before="0" w:after="0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>Исследовав предс</w:t>
      </w:r>
      <w:r w:rsidRPr="00BC209C" w:rsidR="000D0C0C">
        <w:rPr>
          <w:color w:val="auto"/>
          <w:sz w:val="24"/>
          <w:szCs w:val="24"/>
        </w:rPr>
        <w:t xml:space="preserve">тавленные суду доказательства, </w:t>
      </w:r>
      <w:r w:rsidRPr="00BC209C">
        <w:rPr>
          <w:color w:val="auto"/>
          <w:sz w:val="24"/>
          <w:szCs w:val="24"/>
        </w:rPr>
        <w:t xml:space="preserve">мировой </w:t>
      </w:r>
      <w:r w:rsidRPr="00BC209C">
        <w:rPr>
          <w:color w:val="auto"/>
          <w:sz w:val="24"/>
          <w:szCs w:val="24"/>
        </w:rPr>
        <w:t>судья  квалифицирует</w:t>
      </w:r>
      <w:r w:rsidRPr="00BC209C">
        <w:rPr>
          <w:color w:val="auto"/>
          <w:sz w:val="24"/>
          <w:szCs w:val="24"/>
        </w:rPr>
        <w:t xml:space="preserve"> действия </w:t>
      </w:r>
      <w:r w:rsidRPr="00BC209C" w:rsidR="008D22CD">
        <w:rPr>
          <w:color w:val="auto"/>
          <w:sz w:val="24"/>
          <w:szCs w:val="24"/>
        </w:rPr>
        <w:t xml:space="preserve">ИП Алиев Ф.Г. </w:t>
      </w:r>
      <w:r w:rsidRPr="00BC209C">
        <w:rPr>
          <w:color w:val="auto"/>
          <w:sz w:val="24"/>
          <w:szCs w:val="24"/>
        </w:rPr>
        <w:t>по ст. 7.1 Закона Ханты-Мансийского автономного округа - Югры от 11.06.2010 N 102-оз "Об административных правонарушениях" как неисполнение решения Антитеррористической комиссии Ханты-Мансийского автономного округа – Югры.</w:t>
      </w:r>
    </w:p>
    <w:p w:rsidR="003B2F93" w:rsidRPr="00BC209C" w:rsidP="00B96AD9">
      <w:pPr>
        <w:pStyle w:val="2"/>
        <w:spacing w:before="0" w:after="0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 xml:space="preserve">Обстоятельств, </w:t>
      </w:r>
      <w:r w:rsidRPr="00BC209C" w:rsidR="008D22CD">
        <w:rPr>
          <w:color w:val="auto"/>
          <w:sz w:val="24"/>
          <w:szCs w:val="24"/>
        </w:rPr>
        <w:t xml:space="preserve">смягчающих, </w:t>
      </w:r>
      <w:r w:rsidRPr="00BC209C">
        <w:rPr>
          <w:color w:val="auto"/>
          <w:sz w:val="24"/>
          <w:szCs w:val="24"/>
        </w:rPr>
        <w:t xml:space="preserve">отягчающих административную ответственность в соответствии со ст. </w:t>
      </w:r>
      <w:r w:rsidRPr="00BC209C" w:rsidR="008D22CD">
        <w:rPr>
          <w:color w:val="auto"/>
          <w:sz w:val="24"/>
          <w:szCs w:val="24"/>
        </w:rPr>
        <w:t xml:space="preserve">4.2, </w:t>
      </w:r>
      <w:r w:rsidRPr="00BC209C">
        <w:rPr>
          <w:color w:val="auto"/>
          <w:sz w:val="24"/>
          <w:szCs w:val="24"/>
        </w:rPr>
        <w:t>4.3 Кодекса Российской Федерации об административных правонарушениях, судьей не усматривается.</w:t>
      </w:r>
    </w:p>
    <w:p w:rsidR="003B2F93" w:rsidRPr="00BC209C" w:rsidP="00B96AD9">
      <w:pPr>
        <w:pStyle w:val="2"/>
        <w:spacing w:before="0" w:after="0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>В силу ч. 3.5 ст. 4.1 КоАП РФ административное наказание в виде предупреждения назначает</w:t>
      </w:r>
      <w:r w:rsidRPr="00BC209C">
        <w:rPr>
          <w:color w:val="auto"/>
          <w:sz w:val="24"/>
          <w:szCs w:val="24"/>
        </w:rPr>
        <w:t xml:space="preserve">ся в случаях, если оно предусмотрено соответствующей статьей раздела II КоАП РФ или закона субъекта Российской Федерации об административных правонарушениях, за впервые совершенные административные правонарушения при отсутствии причинения вреда или угрозы </w:t>
      </w:r>
      <w:r w:rsidRPr="00BC209C">
        <w:rPr>
          <w:color w:val="auto"/>
          <w:sz w:val="24"/>
          <w:szCs w:val="24"/>
        </w:rPr>
        <w:t xml:space="preserve">причинения его. </w:t>
      </w:r>
    </w:p>
    <w:p w:rsidR="003B2F93" w:rsidRPr="00BC209C" w:rsidP="00B96AD9">
      <w:pPr>
        <w:pStyle w:val="2"/>
        <w:spacing w:before="0" w:after="0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>Санкция ст. 7.1 Закона Ханты-Мансийского автономного округа - Югры от 11 июня 2010 года N 102-оз предусматривает наказание в виде: предупреждения или наложения административного штрафа на граждан в размере от трех тысяч до пяти тысяч рубле</w:t>
      </w:r>
      <w:r w:rsidRPr="00BC209C">
        <w:rPr>
          <w:color w:val="auto"/>
          <w:sz w:val="24"/>
          <w:szCs w:val="24"/>
        </w:rPr>
        <w:t>й; на должностных лиц - от тридцати тысяч до пятидесяти тысяч рублей; на юридических лиц - от пятидесяти тысяч до пятисот тысяч рублей.</w:t>
      </w:r>
    </w:p>
    <w:p w:rsidR="003B2F93" w:rsidRPr="00BC209C" w:rsidP="00B96AD9">
      <w:pPr>
        <w:pStyle w:val="2"/>
        <w:spacing w:before="0" w:after="0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 xml:space="preserve">           При назначении наказания суд учитывает характ</w:t>
      </w:r>
      <w:r w:rsidRPr="00BC209C" w:rsidR="000D0C0C">
        <w:rPr>
          <w:color w:val="auto"/>
          <w:sz w:val="24"/>
          <w:szCs w:val="24"/>
        </w:rPr>
        <w:t>ер совершенного правонарушения,</w:t>
      </w:r>
      <w:r w:rsidRPr="00BC209C">
        <w:rPr>
          <w:color w:val="auto"/>
          <w:sz w:val="24"/>
          <w:szCs w:val="24"/>
        </w:rPr>
        <w:t xml:space="preserve"> </w:t>
      </w:r>
      <w:r w:rsidRPr="00BC209C">
        <w:rPr>
          <w:color w:val="auto"/>
          <w:sz w:val="24"/>
          <w:szCs w:val="24"/>
        </w:rPr>
        <w:t xml:space="preserve">отсутствие вреда и угрозы причинения вреда, совершение данного правонарушения впервые, приходит к выводу о возможности назначения наказания в виде предупреждения.   </w:t>
      </w:r>
    </w:p>
    <w:p w:rsidR="003B2F93" w:rsidRPr="00BC209C" w:rsidP="00D07E8C">
      <w:pPr>
        <w:pStyle w:val="2"/>
        <w:spacing w:before="0" w:after="0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 xml:space="preserve">            С учётом изложенного, руководствуясь ст.ст. 29.9 ч.1, 29.10, 30.1 Кодекса Росс</w:t>
      </w:r>
      <w:r w:rsidRPr="00BC209C">
        <w:rPr>
          <w:color w:val="auto"/>
          <w:sz w:val="24"/>
          <w:szCs w:val="24"/>
        </w:rPr>
        <w:t>ийской Федерации об административных правонарушениях, судья</w:t>
      </w:r>
    </w:p>
    <w:p w:rsidR="003B2F93" w:rsidRPr="00BC209C" w:rsidP="00B96AD9">
      <w:pPr>
        <w:pStyle w:val="2"/>
        <w:spacing w:before="0" w:after="0"/>
        <w:ind w:firstLine="567"/>
        <w:jc w:val="center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>П О С Т А Н О В И Л:</w:t>
      </w:r>
    </w:p>
    <w:p w:rsidR="003B2F93" w:rsidRPr="00BC209C" w:rsidP="00B96AD9">
      <w:pPr>
        <w:pStyle w:val="2"/>
        <w:spacing w:before="0" w:after="0"/>
        <w:ind w:firstLine="567"/>
        <w:jc w:val="both"/>
        <w:rPr>
          <w:color w:val="auto"/>
          <w:sz w:val="24"/>
          <w:szCs w:val="24"/>
        </w:rPr>
      </w:pPr>
    </w:p>
    <w:p w:rsidR="003B2F93" w:rsidRPr="00BC209C" w:rsidP="00B96AD9">
      <w:pPr>
        <w:pStyle w:val="2"/>
        <w:spacing w:before="0" w:after="0" w:line="240" w:lineRule="auto"/>
        <w:ind w:firstLine="567"/>
        <w:jc w:val="both"/>
        <w:rPr>
          <w:color w:val="auto"/>
          <w:sz w:val="24"/>
          <w:szCs w:val="24"/>
        </w:rPr>
      </w:pPr>
      <w:r w:rsidRPr="00BC209C">
        <w:rPr>
          <w:color w:val="auto"/>
          <w:sz w:val="24"/>
          <w:szCs w:val="24"/>
        </w:rPr>
        <w:t xml:space="preserve">  Признать </w:t>
      </w:r>
      <w:r w:rsidRPr="00BC209C" w:rsidR="000D0C0C">
        <w:rPr>
          <w:color w:val="auto"/>
          <w:sz w:val="24"/>
          <w:szCs w:val="24"/>
        </w:rPr>
        <w:t xml:space="preserve">индивидуального предпринимателя </w:t>
      </w:r>
      <w:r w:rsidRPr="00BC209C" w:rsidR="008D22CD">
        <w:rPr>
          <w:color w:val="auto"/>
          <w:sz w:val="24"/>
          <w:szCs w:val="24"/>
        </w:rPr>
        <w:t>Алиева Ф</w:t>
      </w:r>
      <w:r w:rsidRPr="00BC209C">
        <w:rPr>
          <w:color w:val="auto"/>
          <w:sz w:val="24"/>
          <w:szCs w:val="24"/>
        </w:rPr>
        <w:t>.</w:t>
      </w:r>
      <w:r w:rsidRPr="00BC209C" w:rsidR="008D22CD">
        <w:rPr>
          <w:color w:val="auto"/>
          <w:sz w:val="24"/>
          <w:szCs w:val="24"/>
        </w:rPr>
        <w:t>Г</w:t>
      </w:r>
      <w:r w:rsidRPr="00BC209C">
        <w:rPr>
          <w:color w:val="auto"/>
          <w:sz w:val="24"/>
          <w:szCs w:val="24"/>
        </w:rPr>
        <w:t xml:space="preserve">. </w:t>
      </w:r>
      <w:r w:rsidRPr="00BC209C">
        <w:rPr>
          <w:color w:val="auto"/>
          <w:sz w:val="24"/>
          <w:szCs w:val="24"/>
        </w:rPr>
        <w:t>виновным в совершении административного п</w:t>
      </w:r>
      <w:r w:rsidRPr="00BC209C" w:rsidR="00913FCC">
        <w:rPr>
          <w:color w:val="auto"/>
          <w:sz w:val="24"/>
          <w:szCs w:val="24"/>
        </w:rPr>
        <w:t>равонарушения, предусмотренного</w:t>
      </w:r>
      <w:r w:rsidRPr="00BC209C">
        <w:rPr>
          <w:color w:val="auto"/>
          <w:sz w:val="24"/>
          <w:szCs w:val="24"/>
        </w:rPr>
        <w:t xml:space="preserve"> ст.7.1 Закона Ханты-Мансийского </w:t>
      </w:r>
      <w:r w:rsidRPr="00BC209C">
        <w:rPr>
          <w:color w:val="auto"/>
          <w:sz w:val="24"/>
          <w:szCs w:val="24"/>
        </w:rPr>
        <w:t>автономного округа - Югры от 11.06.2010 N 102-оз «Об адм</w:t>
      </w:r>
      <w:r w:rsidRPr="00BC209C" w:rsidR="008D22CD">
        <w:rPr>
          <w:color w:val="auto"/>
          <w:sz w:val="24"/>
          <w:szCs w:val="24"/>
        </w:rPr>
        <w:t>инистративных правонарушениях»,</w:t>
      </w:r>
      <w:r w:rsidRPr="00BC209C">
        <w:rPr>
          <w:color w:val="auto"/>
          <w:sz w:val="24"/>
          <w:szCs w:val="24"/>
        </w:rPr>
        <w:t xml:space="preserve"> назначить наказание </w:t>
      </w:r>
      <w:r w:rsidRPr="00BC209C">
        <w:rPr>
          <w:color w:val="auto"/>
          <w:sz w:val="24"/>
          <w:szCs w:val="24"/>
        </w:rPr>
        <w:t>в  виде</w:t>
      </w:r>
      <w:r w:rsidRPr="00BC209C">
        <w:rPr>
          <w:color w:val="auto"/>
          <w:sz w:val="24"/>
          <w:szCs w:val="24"/>
        </w:rPr>
        <w:t xml:space="preserve"> предупреждения.</w:t>
      </w:r>
    </w:p>
    <w:p w:rsidR="000D0C0C" w:rsidRPr="00BC209C" w:rsidP="000D0C0C">
      <w:pPr>
        <w:ind w:firstLine="708"/>
        <w:jc w:val="both"/>
      </w:pPr>
      <w:r w:rsidRPr="00BC209C">
        <w:rPr>
          <w:bCs/>
          <w:kern w:val="36"/>
        </w:rPr>
        <w:t xml:space="preserve">Постановление может быть обжаловано в Нефтеюганский районный суд, в течение десяти дней со </w:t>
      </w:r>
      <w:r w:rsidRPr="00BC209C">
        <w:rPr>
          <w:bCs/>
          <w:kern w:val="36"/>
        </w:rPr>
        <w:t xml:space="preserve">дня получения копии постановления, </w:t>
      </w:r>
      <w:r w:rsidRPr="00BC209C">
        <w:rPr>
          <w:bCs/>
          <w:kern w:val="36"/>
        </w:rPr>
        <w:t>через мирового судью</w:t>
      </w:r>
      <w:r w:rsidRPr="00BC209C">
        <w:rPr>
          <w:bCs/>
          <w:kern w:val="36"/>
        </w:rPr>
        <w:t>. В этот же срок постановление может быть опротестовано прокурором.</w:t>
      </w:r>
    </w:p>
    <w:p w:rsidR="000D0C0C" w:rsidRPr="00BC209C" w:rsidP="000D0C0C">
      <w:pPr>
        <w:jc w:val="both"/>
        <w:rPr>
          <w:b/>
        </w:rPr>
      </w:pPr>
    </w:p>
    <w:p w:rsidR="00913FCC" w:rsidRPr="00BC209C" w:rsidP="000D0C0C">
      <w:pPr>
        <w:jc w:val="both"/>
        <w:rPr>
          <w:b/>
        </w:rPr>
      </w:pPr>
    </w:p>
    <w:p w:rsidR="00BC209C" w:rsidRPr="00BC209C" w:rsidP="000D0C0C"/>
    <w:p w:rsidR="00BC209C" w:rsidRPr="00BC209C" w:rsidP="000D0C0C"/>
    <w:p w:rsidR="000D0C0C" w:rsidRPr="00BC209C" w:rsidP="000D0C0C">
      <w:r w:rsidRPr="00BC209C">
        <w:t xml:space="preserve">Мировой судья              </w:t>
      </w:r>
      <w:r w:rsidRPr="00BC209C">
        <w:t xml:space="preserve">                      </w:t>
      </w:r>
      <w:r w:rsidRPr="00BC209C">
        <w:t>Е.А.Таскаева</w:t>
      </w:r>
    </w:p>
    <w:p w:rsidR="000D0C0C" w:rsidRPr="00BC209C" w:rsidP="000D0C0C">
      <w:pPr>
        <w:widowControl w:val="0"/>
        <w:shd w:val="clear" w:color="auto" w:fill="FFFFFF"/>
        <w:autoSpaceDE w:val="0"/>
        <w:ind w:right="-1" w:firstLine="567"/>
        <w:jc w:val="both"/>
      </w:pPr>
    </w:p>
    <w:p w:rsidR="000D0C0C" w:rsidRPr="00BC209C" w:rsidP="000D0C0C">
      <w:pPr>
        <w:widowControl w:val="0"/>
        <w:shd w:val="clear" w:color="auto" w:fill="FFFFFF"/>
        <w:autoSpaceDE w:val="0"/>
        <w:ind w:right="-1"/>
        <w:jc w:val="both"/>
      </w:pPr>
    </w:p>
    <w:p w:rsidR="00913FCC" w:rsidRPr="00BC209C" w:rsidP="000D0C0C">
      <w:pPr>
        <w:widowControl w:val="0"/>
        <w:shd w:val="clear" w:color="auto" w:fill="FFFFFF"/>
        <w:autoSpaceDE w:val="0"/>
        <w:ind w:right="-1"/>
        <w:jc w:val="both"/>
      </w:pPr>
    </w:p>
    <w:p w:rsidR="00461B0B" w:rsidRPr="00BC209C" w:rsidP="000D0C0C">
      <w:pPr>
        <w:jc w:val="both"/>
      </w:pPr>
    </w:p>
    <w:sectPr w:rsidSect="00277FE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958"/>
    <w:rsid w:val="000135AB"/>
    <w:rsid w:val="000D0C0C"/>
    <w:rsid w:val="00132017"/>
    <w:rsid w:val="003104C5"/>
    <w:rsid w:val="003913A2"/>
    <w:rsid w:val="003B2F93"/>
    <w:rsid w:val="00461B0B"/>
    <w:rsid w:val="005F1958"/>
    <w:rsid w:val="0085190A"/>
    <w:rsid w:val="008D22CD"/>
    <w:rsid w:val="00913FCC"/>
    <w:rsid w:val="009B0F30"/>
    <w:rsid w:val="009B24A8"/>
    <w:rsid w:val="009C04E5"/>
    <w:rsid w:val="00B96AD9"/>
    <w:rsid w:val="00BC209C"/>
    <w:rsid w:val="00CF5313"/>
    <w:rsid w:val="00D07E8C"/>
    <w:rsid w:val="00DE62DD"/>
    <w:rsid w:val="00FA728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EB13E63-71FF-4F37-9504-B3F7BC95E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2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">
    <w:name w:val="Основной текст2"/>
    <w:basedOn w:val="Normal"/>
    <w:rsid w:val="003B2F93"/>
    <w:pPr>
      <w:shd w:val="clear" w:color="auto" w:fill="FFFFFF"/>
      <w:spacing w:before="120" w:after="420" w:line="0" w:lineRule="atLeast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